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4" w:rsidRDefault="008636A4" w:rsidP="004C2C1E">
      <w:pPr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</w:p>
    <w:p w:rsidR="008636A4" w:rsidRDefault="000A15A7" w:rsidP="000A15A7">
      <w:pPr>
        <w:jc w:val="center"/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sz w:val="27"/>
          <w:szCs w:val="27"/>
        </w:rPr>
        <w:drawing>
          <wp:inline distT="0" distB="0" distL="0" distR="0" wp14:anchorId="32D2C0FA" wp14:editId="5A4216F4">
            <wp:extent cx="2245342" cy="1029676"/>
            <wp:effectExtent l="0" t="0" r="3175" b="0"/>
            <wp:docPr id="1" name="Kép 1" descr="C:\Users\T\Google Drive\2015\Nyári Akadémiák\ANYA\ANYA 2015 logo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Google Drive\2015\Nyári Akadémiák\ANYA\ANYA 2015 logo w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20" cy="10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A4" w:rsidRDefault="008636A4" w:rsidP="000A15A7">
      <w:pPr>
        <w:jc w:val="center"/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</w:pPr>
    </w:p>
    <w:p w:rsidR="00586075" w:rsidRDefault="00586075" w:rsidP="00586075">
      <w:pPr>
        <w:pStyle w:val="Alcm"/>
      </w:pPr>
      <w:r>
        <w:t>A fiatalok szocializációja</w:t>
      </w:r>
    </w:p>
    <w:p w:rsidR="00586075" w:rsidRDefault="00586075" w:rsidP="00586075">
      <w:pPr>
        <w:pStyle w:val="Cmsor2"/>
        <w:rPr>
          <w:b w:val="0"/>
          <w:bCs w:val="0"/>
          <w:sz w:val="24"/>
        </w:rPr>
      </w:pPr>
    </w:p>
    <w:p w:rsidR="00586075" w:rsidRDefault="00586075" w:rsidP="00586075">
      <w:pPr>
        <w:pStyle w:val="Cmsor2"/>
        <w:jc w:val="center"/>
        <w:rPr>
          <w:b w:val="0"/>
          <w:bCs w:val="0"/>
        </w:rPr>
      </w:pPr>
      <w:r>
        <w:rPr>
          <w:b w:val="0"/>
          <w:bCs w:val="0"/>
        </w:rPr>
        <w:t>Akkreditált tanári továbbképzés osztályfőnökök számára</w:t>
      </w:r>
    </w:p>
    <w:p w:rsidR="00586075" w:rsidRDefault="00586075" w:rsidP="00586075">
      <w:pPr>
        <w:jc w:val="center"/>
        <w:rPr>
          <w:sz w:val="28"/>
        </w:rPr>
      </w:pPr>
      <w:r>
        <w:t xml:space="preserve">2015. július 13- 17. Újvidék, Apáczai Diákotthon, </w:t>
      </w:r>
      <w:r>
        <w:rPr>
          <w:lang w:val="sr-Latn-CS"/>
        </w:rPr>
        <w:t xml:space="preserve">Ćirpanov utca </w:t>
      </w:r>
      <w:r>
        <w:t>54.</w:t>
      </w:r>
    </w:p>
    <w:p w:rsidR="00586075" w:rsidRDefault="00586075" w:rsidP="00586075">
      <w:pPr>
        <w:pStyle w:val="Cmsor6"/>
        <w:rPr>
          <w:b/>
          <w:bCs/>
          <w:sz w:val="24"/>
        </w:rPr>
      </w:pPr>
      <w:r>
        <w:rPr>
          <w:sz w:val="24"/>
        </w:rPr>
        <w:t>Főszervező:</w:t>
      </w:r>
      <w:r>
        <w:rPr>
          <w:b/>
          <w:bCs/>
          <w:sz w:val="24"/>
        </w:rPr>
        <w:t xml:space="preserve"> Muhi Horváth Gabriella</w:t>
      </w:r>
    </w:p>
    <w:p w:rsidR="00586075" w:rsidRDefault="00586075" w:rsidP="00586075"/>
    <w:p w:rsidR="00586075" w:rsidRDefault="00586075" w:rsidP="00586075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Vasárnap - 2015. júl. 12.  </w:t>
      </w:r>
    </w:p>
    <w:p w:rsidR="00586075" w:rsidRDefault="00586075" w:rsidP="00586075">
      <w:pPr>
        <w:ind w:left="708"/>
      </w:pPr>
      <w:r>
        <w:rPr>
          <w:lang w:val="sr-Latn-CS"/>
        </w:rPr>
        <w:t>18.00  órától:  Regisztráció. A szálláshelyek elfoglalása.</w:t>
      </w:r>
    </w:p>
    <w:p w:rsidR="00586075" w:rsidRDefault="00586075" w:rsidP="00586075">
      <w:pPr>
        <w:ind w:left="708"/>
        <w:rPr>
          <w:szCs w:val="22"/>
        </w:rPr>
      </w:pPr>
      <w:r>
        <w:t xml:space="preserve">19.00  Vacsora. </w:t>
      </w:r>
    </w:p>
    <w:p w:rsidR="00586075" w:rsidRDefault="00586075" w:rsidP="00586075">
      <w:pPr>
        <w:ind w:left="708"/>
        <w:rPr>
          <w:color w:val="0000FF"/>
          <w:sz w:val="28"/>
        </w:rPr>
      </w:pPr>
      <w:r>
        <w:rPr>
          <w:szCs w:val="22"/>
        </w:rPr>
        <w:t>Utána: Belvárosi körséta</w:t>
      </w:r>
    </w:p>
    <w:p w:rsidR="00586075" w:rsidRDefault="00586075" w:rsidP="00586075">
      <w:pPr>
        <w:rPr>
          <w:b/>
          <w:bCs/>
          <w:color w:val="0000FF"/>
        </w:rPr>
      </w:pPr>
    </w:p>
    <w:p w:rsidR="00586075" w:rsidRDefault="00586075" w:rsidP="00586075">
      <w:pPr>
        <w:rPr>
          <w:b/>
          <w:bCs/>
        </w:rPr>
      </w:pPr>
      <w:r>
        <w:rPr>
          <w:b/>
          <w:bCs/>
        </w:rPr>
        <w:t>Hétfő – 2015. júl. 13.</w:t>
      </w:r>
    </w:p>
    <w:p w:rsidR="00586075" w:rsidRDefault="00586075" w:rsidP="00586075">
      <w:pPr>
        <w:ind w:left="708"/>
      </w:pPr>
      <w:r>
        <w:t xml:space="preserve">  8.00   Reggeli</w:t>
      </w:r>
    </w:p>
    <w:p w:rsidR="00586075" w:rsidRDefault="00586075" w:rsidP="00586075">
      <w:pPr>
        <w:pStyle w:val="Szvegtrzsbehzssal"/>
        <w:ind w:left="828"/>
      </w:pPr>
      <w:r>
        <w:t xml:space="preserve">9.30   Ünnepélyes megnyitó. </w:t>
      </w:r>
    </w:p>
    <w:p w:rsidR="00586075" w:rsidRDefault="00586075" w:rsidP="00586075">
      <w:pPr>
        <w:pStyle w:val="Szvegtrzsbehzssal"/>
        <w:ind w:left="828" w:firstLine="582"/>
      </w:pPr>
      <w:r>
        <w:t>Muhi H. Gabriella főszervező ismerteti a programtervet.</w:t>
      </w:r>
    </w:p>
    <w:p w:rsidR="00586075" w:rsidRDefault="00586075" w:rsidP="00586075">
      <w:pPr>
        <w:ind w:left="1410" w:hanging="705"/>
      </w:pPr>
      <w:r>
        <w:t>10.00</w:t>
      </w:r>
      <w:r>
        <w:tab/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Velisek-Braskó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Ottilia</w:t>
      </w:r>
      <w:proofErr w:type="spellEnd"/>
      <w:r>
        <w:rPr>
          <w:b/>
          <w:bCs/>
        </w:rPr>
        <w:t>,</w:t>
      </w:r>
      <w:r>
        <w:t xml:space="preserve"> főiskolai tanár az újvidéki Óvóképző Főiskolán, egyetemi tanársegéd az Újvidéki Egyetem Magyar Tannyelvű Tanítóképző Karán Szabadkán:</w:t>
      </w:r>
    </w:p>
    <w:p w:rsidR="00586075" w:rsidRDefault="00586075" w:rsidP="00586075">
      <w:pPr>
        <w:ind w:left="1410"/>
      </w:pPr>
      <w:r>
        <w:rPr>
          <w:b/>
          <w:bCs/>
          <w:i/>
          <w:iCs/>
        </w:rPr>
        <w:t xml:space="preserve">A tehetséges gyerekek inkluzív oktatása és társadalmi </w:t>
      </w:r>
      <w:proofErr w:type="spellStart"/>
      <w:r>
        <w:rPr>
          <w:b/>
          <w:bCs/>
          <w:i/>
          <w:iCs/>
        </w:rPr>
        <w:t>inklúziója</w:t>
      </w:r>
      <w:proofErr w:type="spellEnd"/>
      <w:r>
        <w:rPr>
          <w:i/>
          <w:iCs/>
        </w:rPr>
        <w:t> </w:t>
      </w:r>
      <w:r>
        <w:t>(előadás)</w:t>
      </w:r>
    </w:p>
    <w:p w:rsidR="00586075" w:rsidRDefault="00586075" w:rsidP="00586075">
      <w:pPr>
        <w:ind w:left="708"/>
      </w:pPr>
      <w:r>
        <w:t>11.30</w:t>
      </w:r>
      <w:r>
        <w:tab/>
        <w:t>Szünet</w:t>
      </w:r>
    </w:p>
    <w:p w:rsidR="00586075" w:rsidRDefault="00586075" w:rsidP="00586075">
      <w:pPr>
        <w:ind w:left="1413" w:hanging="705"/>
      </w:pPr>
      <w:r>
        <w:t>11.45</w:t>
      </w:r>
      <w:r>
        <w:tab/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Velisek-Braskó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Ottilia</w:t>
      </w:r>
      <w:proofErr w:type="spellEnd"/>
      <w:r>
        <w:rPr>
          <w:b/>
          <w:bCs/>
        </w:rPr>
        <w:t xml:space="preserve">: </w:t>
      </w:r>
      <w:r>
        <w:rPr>
          <w:b/>
          <w:bCs/>
          <w:i/>
          <w:iCs/>
        </w:rPr>
        <w:t>A tehetség - áldás vagy átok</w:t>
      </w:r>
      <w:proofErr w:type="gramStart"/>
      <w:r>
        <w:rPr>
          <w:b/>
          <w:bCs/>
          <w:i/>
          <w:iCs/>
        </w:rPr>
        <w:t>?!</w:t>
      </w:r>
      <w:proofErr w:type="gramEnd"/>
      <w:r>
        <w:rPr>
          <w:i/>
          <w:iCs/>
        </w:rPr>
        <w:t xml:space="preserve">  </w:t>
      </w:r>
      <w:r>
        <w:rPr>
          <w:b/>
          <w:bCs/>
          <w:i/>
          <w:iCs/>
        </w:rPr>
        <w:t>A tehetségesek előnye és hátránya</w:t>
      </w:r>
      <w:r>
        <w:t xml:space="preserve"> (műhelymunka)</w:t>
      </w:r>
    </w:p>
    <w:p w:rsidR="00586075" w:rsidRDefault="00586075" w:rsidP="00586075">
      <w:pPr>
        <w:ind w:left="708"/>
      </w:pPr>
      <w:r>
        <w:t>13.00   Ebéd</w:t>
      </w:r>
    </w:p>
    <w:p w:rsidR="00586075" w:rsidRDefault="00586075" w:rsidP="00586075">
      <w:pPr>
        <w:ind w:left="708"/>
      </w:pPr>
      <w:r>
        <w:t xml:space="preserve">16.00  </w:t>
      </w:r>
      <w:r>
        <w:rPr>
          <w:b/>
          <w:bCs/>
        </w:rPr>
        <w:t xml:space="preserve">Dr. Muhi B. Béla </w:t>
      </w:r>
      <w:r>
        <w:t xml:space="preserve"> docens, az újvidéki </w:t>
      </w:r>
      <w:proofErr w:type="spellStart"/>
      <w:r>
        <w:t>Educons</w:t>
      </w:r>
      <w:proofErr w:type="spellEnd"/>
      <w:r>
        <w:t xml:space="preserve"> Egyetem tanára, </w:t>
      </w:r>
      <w:proofErr w:type="gramStart"/>
      <w:r>
        <w:t>a</w:t>
      </w:r>
      <w:proofErr w:type="gramEnd"/>
      <w:r>
        <w:t xml:space="preserve"> </w:t>
      </w:r>
    </w:p>
    <w:p w:rsidR="00586075" w:rsidRDefault="00586075" w:rsidP="00586075">
      <w:pPr>
        <w:ind w:left="1416"/>
      </w:pPr>
      <w:r>
        <w:t xml:space="preserve">Budapesti </w:t>
      </w:r>
      <w:proofErr w:type="spellStart"/>
      <w:r>
        <w:t>Corvinus</w:t>
      </w:r>
      <w:proofErr w:type="spellEnd"/>
      <w:r>
        <w:t xml:space="preserve"> Egyetem konzulens tanára</w:t>
      </w:r>
      <w:r>
        <w:rPr>
          <w:rStyle w:val="st1"/>
          <w:szCs w:val="20"/>
        </w:rPr>
        <w:t xml:space="preserve">: </w:t>
      </w:r>
      <w:r>
        <w:rPr>
          <w:b/>
          <w:bCs/>
          <w:i/>
          <w:iCs/>
        </w:rPr>
        <w:t>Oktatás a XXI. században –kihívások, lehetőségek és veszélyek</w:t>
      </w:r>
      <w:r>
        <w:t xml:space="preserve"> </w:t>
      </w:r>
      <w:r>
        <w:rPr>
          <w:rStyle w:val="st1"/>
          <w:szCs w:val="20"/>
        </w:rPr>
        <w:t>(előadás és gyakorlati példák)</w:t>
      </w:r>
    </w:p>
    <w:p w:rsidR="00586075" w:rsidRDefault="00586075" w:rsidP="00586075">
      <w:pPr>
        <w:ind w:firstLine="708"/>
      </w:pPr>
      <w:r>
        <w:t>17.00  Szünet</w:t>
      </w:r>
    </w:p>
    <w:p w:rsidR="00586075" w:rsidRDefault="00586075" w:rsidP="00586075">
      <w:pPr>
        <w:ind w:left="708"/>
        <w:rPr>
          <w:b/>
          <w:bCs/>
        </w:rPr>
      </w:pPr>
      <w:r>
        <w:t xml:space="preserve">17.15   </w:t>
      </w:r>
      <w:r>
        <w:rPr>
          <w:b/>
          <w:bCs/>
        </w:rPr>
        <w:t xml:space="preserve">A szegedi Mozaik Kiadó - nemzetközileg is elismert - papír alapú és </w:t>
      </w:r>
    </w:p>
    <w:p w:rsidR="00586075" w:rsidRDefault="00586075" w:rsidP="00586075">
      <w:pPr>
        <w:ind w:left="708" w:firstLine="708"/>
      </w:pPr>
      <w:proofErr w:type="gramStart"/>
      <w:r>
        <w:rPr>
          <w:b/>
          <w:bCs/>
        </w:rPr>
        <w:t>digitális</w:t>
      </w:r>
      <w:proofErr w:type="gramEnd"/>
      <w:r>
        <w:rPr>
          <w:b/>
          <w:bCs/>
        </w:rPr>
        <w:t xml:space="preserve"> taneszközeinek bemutatása és vására</w:t>
      </w:r>
      <w:r>
        <w:t xml:space="preserve"> (interaktív program)</w:t>
      </w:r>
    </w:p>
    <w:p w:rsidR="00586075" w:rsidRDefault="00586075" w:rsidP="00586075">
      <w:pPr>
        <w:rPr>
          <w:color w:val="0000FF"/>
        </w:rPr>
      </w:pPr>
      <w:r>
        <w:rPr>
          <w:b/>
          <w:bCs/>
        </w:rPr>
        <w:tab/>
      </w:r>
      <w:r>
        <w:t>Utána: Vacsora</w:t>
      </w:r>
    </w:p>
    <w:p w:rsidR="00586075" w:rsidRDefault="00586075" w:rsidP="00586075">
      <w:pPr>
        <w:rPr>
          <w:color w:val="0000FF"/>
        </w:rPr>
      </w:pPr>
    </w:p>
    <w:p w:rsidR="00586075" w:rsidRDefault="00586075" w:rsidP="00586075">
      <w:pPr>
        <w:rPr>
          <w:b/>
          <w:bCs/>
        </w:rPr>
      </w:pPr>
      <w:r>
        <w:rPr>
          <w:b/>
          <w:bCs/>
        </w:rPr>
        <w:t>Kedd – 2015. júl. 14.</w:t>
      </w:r>
    </w:p>
    <w:p w:rsidR="00586075" w:rsidRDefault="00586075" w:rsidP="00586075">
      <w:pPr>
        <w:ind w:left="708"/>
      </w:pPr>
      <w:r>
        <w:t>8.00  Reggeli</w:t>
      </w:r>
    </w:p>
    <w:p w:rsidR="00586075" w:rsidRDefault="00586075" w:rsidP="00586075">
      <w:pPr>
        <w:ind w:left="708"/>
      </w:pPr>
      <w:r>
        <w:t xml:space="preserve">9.00  </w:t>
      </w:r>
      <w:r>
        <w:rPr>
          <w:b/>
          <w:bCs/>
        </w:rPr>
        <w:t>Bori Mária</w:t>
      </w:r>
      <w:r>
        <w:t xml:space="preserve"> iskolapszichológus, Újvidék: </w:t>
      </w:r>
    </w:p>
    <w:p w:rsidR="00586075" w:rsidRDefault="00586075" w:rsidP="00586075">
      <w:pPr>
        <w:ind w:left="708" w:firstLine="708"/>
      </w:pPr>
      <w:r>
        <w:rPr>
          <w:b/>
          <w:bCs/>
          <w:i/>
          <w:iCs/>
        </w:rPr>
        <w:t xml:space="preserve">Az osztályfőnök és a tehetség </w:t>
      </w:r>
      <w:r>
        <w:t>(előadás)</w:t>
      </w:r>
    </w:p>
    <w:p w:rsidR="00586075" w:rsidRDefault="00586075" w:rsidP="00586075">
      <w:pPr>
        <w:ind w:firstLine="708"/>
      </w:pPr>
      <w:r>
        <w:t>10.15  Szünet</w:t>
      </w:r>
    </w:p>
    <w:p w:rsidR="000F4720" w:rsidRDefault="000F4720" w:rsidP="00586075">
      <w:pPr>
        <w:ind w:firstLine="708"/>
      </w:pPr>
    </w:p>
    <w:p w:rsidR="000F4720" w:rsidRDefault="000F4720" w:rsidP="00586075">
      <w:pPr>
        <w:ind w:firstLine="708"/>
        <w:rPr>
          <w:i/>
          <w:iCs/>
        </w:rPr>
      </w:pPr>
    </w:p>
    <w:p w:rsidR="00586075" w:rsidRDefault="00586075" w:rsidP="00586075">
      <w:pPr>
        <w:ind w:left="708"/>
      </w:pPr>
      <w:r>
        <w:lastRenderedPageBreak/>
        <w:t xml:space="preserve">10.30  </w:t>
      </w:r>
      <w:r>
        <w:rPr>
          <w:b/>
        </w:rPr>
        <w:t>Muhi Béla</w:t>
      </w:r>
      <w:r>
        <w:t xml:space="preserve">, a GENIUS tehetséggondozó mozgalom elnöke (Újvidék): </w:t>
      </w:r>
    </w:p>
    <w:p w:rsidR="00586075" w:rsidRDefault="00586075" w:rsidP="00586075">
      <w:pPr>
        <w:pStyle w:val="llb"/>
        <w:tabs>
          <w:tab w:val="left" w:pos="708"/>
        </w:tabs>
        <w:ind w:left="1416"/>
      </w:pPr>
      <w:r>
        <w:rPr>
          <w:b/>
          <w:bCs/>
          <w:i/>
          <w:iCs/>
        </w:rPr>
        <w:t xml:space="preserve">GENIUS rendezvények – Másfél évtizedes tapasztalat a tehetséggondozás terén </w:t>
      </w:r>
      <w:r>
        <w:t>(előadás és gyakorlati példák)</w:t>
      </w:r>
      <w:r>
        <w:rPr>
          <w:b/>
          <w:bCs/>
        </w:rPr>
        <w:t xml:space="preserve"> </w:t>
      </w:r>
    </w:p>
    <w:p w:rsidR="00586075" w:rsidRDefault="00586075" w:rsidP="00586075">
      <w:pPr>
        <w:ind w:left="708"/>
      </w:pPr>
      <w:r>
        <w:t>11.30  Szünet</w:t>
      </w:r>
    </w:p>
    <w:p w:rsidR="00586075" w:rsidRDefault="00586075" w:rsidP="00586075">
      <w:pPr>
        <w:ind w:left="708"/>
        <w:rPr>
          <w:color w:val="0000FF"/>
        </w:rPr>
      </w:pPr>
      <w:r>
        <w:t xml:space="preserve">11.45  </w:t>
      </w:r>
      <w:r>
        <w:rPr>
          <w:b/>
          <w:bCs/>
        </w:rPr>
        <w:t>Bori Mária:</w:t>
      </w:r>
      <w:r>
        <w:t xml:space="preserve"> </w:t>
      </w:r>
      <w:r>
        <w:rPr>
          <w:b/>
          <w:bCs/>
          <w:i/>
          <w:iCs/>
        </w:rPr>
        <w:t>Tehetséges gyermek az óvodában, iskolában</w:t>
      </w:r>
      <w:r>
        <w:t xml:space="preserve"> (műhelymunka)</w:t>
      </w:r>
    </w:p>
    <w:p w:rsidR="00586075" w:rsidRDefault="00586075" w:rsidP="00586075">
      <w:r>
        <w:tab/>
        <w:t>13.00 Ebéd</w:t>
      </w:r>
    </w:p>
    <w:p w:rsidR="00586075" w:rsidRDefault="00586075" w:rsidP="00586075">
      <w:pPr>
        <w:ind w:left="708"/>
      </w:pPr>
      <w:r>
        <w:t xml:space="preserve">16.00  </w:t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habil</w:t>
      </w:r>
      <w:proofErr w:type="spellEnd"/>
      <w:r>
        <w:rPr>
          <w:b/>
          <w:bCs/>
        </w:rPr>
        <w:t>. Szabó Éva</w:t>
      </w:r>
      <w:r>
        <w:t xml:space="preserve">, egyetemi docens, SZTE Pszichológiai Intézet, </w:t>
      </w:r>
    </w:p>
    <w:p w:rsidR="00586075" w:rsidRDefault="00586075" w:rsidP="00586075">
      <w:pPr>
        <w:ind w:left="708" w:firstLine="708"/>
        <w:rPr>
          <w:b/>
          <w:bCs/>
        </w:rPr>
      </w:pPr>
      <w:r>
        <w:t xml:space="preserve">Intézetvezető, Szeged: </w:t>
      </w:r>
    </w:p>
    <w:p w:rsidR="00586075" w:rsidRDefault="00586075" w:rsidP="00586075">
      <w:pPr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>"Régi" tanárok - új diákok - a digitális forradalom hatása az iskola világára</w:t>
      </w:r>
    </w:p>
    <w:p w:rsidR="00586075" w:rsidRDefault="00586075" w:rsidP="00586075">
      <w:pPr>
        <w:ind w:left="708"/>
      </w:pPr>
    </w:p>
    <w:p w:rsidR="00586075" w:rsidRDefault="00586075" w:rsidP="00586075">
      <w:pPr>
        <w:ind w:left="1416"/>
        <w:rPr>
          <w:b/>
          <w:bCs/>
          <w:i/>
          <w:iCs/>
        </w:rPr>
      </w:pPr>
    </w:p>
    <w:p w:rsidR="00586075" w:rsidRDefault="00586075" w:rsidP="00586075">
      <w:pPr>
        <w:pStyle w:val="llb"/>
        <w:tabs>
          <w:tab w:val="left" w:pos="708"/>
        </w:tabs>
      </w:pPr>
      <w:r>
        <w:tab/>
        <w:t>17.00  Szünet</w:t>
      </w:r>
    </w:p>
    <w:p w:rsidR="00586075" w:rsidRDefault="00586075" w:rsidP="00586075">
      <w:pPr>
        <w:ind w:left="708"/>
      </w:pPr>
      <w:r>
        <w:t xml:space="preserve">17.15  </w:t>
      </w:r>
      <w:r>
        <w:rPr>
          <w:b/>
          <w:bCs/>
        </w:rPr>
        <w:t>Tóth Alisa</w:t>
      </w:r>
      <w:r>
        <w:t xml:space="preserve">, </w:t>
      </w:r>
      <w:r>
        <w:rPr>
          <w:rStyle w:val="st1"/>
          <w:szCs w:val="20"/>
        </w:rPr>
        <w:t xml:space="preserve">SZTE Neveléstudományi </w:t>
      </w:r>
      <w:proofErr w:type="gramStart"/>
      <w:r>
        <w:rPr>
          <w:rStyle w:val="st1"/>
          <w:szCs w:val="20"/>
        </w:rPr>
        <w:t>Doktori  Iskola</w:t>
      </w:r>
      <w:proofErr w:type="gramEnd"/>
      <w:r>
        <w:rPr>
          <w:rStyle w:val="st1"/>
          <w:szCs w:val="20"/>
        </w:rPr>
        <w:t>, PhD hallgató,</w:t>
      </w:r>
      <w:r>
        <w:t xml:space="preserve"> </w:t>
      </w:r>
    </w:p>
    <w:p w:rsidR="00586075" w:rsidRDefault="00586075" w:rsidP="00586075">
      <w:pPr>
        <w:ind w:left="1416"/>
      </w:pPr>
      <w:r>
        <w:t xml:space="preserve">Szeged: </w:t>
      </w:r>
      <w:r>
        <w:rPr>
          <w:b/>
          <w:bCs/>
          <w:i/>
          <w:iCs/>
        </w:rPr>
        <w:t xml:space="preserve">A színek hatása a pszichikus működésekre gyermekeknél - színérzékelés, színhasználat, szín szimbólumok </w:t>
      </w:r>
      <w:r>
        <w:t>(előadás)</w:t>
      </w:r>
    </w:p>
    <w:p w:rsidR="00586075" w:rsidRDefault="00586075" w:rsidP="00586075">
      <w:pPr>
        <w:ind w:firstLine="708"/>
      </w:pPr>
      <w:r>
        <w:t>18.15  Szünet</w:t>
      </w:r>
    </w:p>
    <w:p w:rsidR="00586075" w:rsidRDefault="00586075" w:rsidP="00586075">
      <w:pPr>
        <w:ind w:firstLine="708"/>
      </w:pPr>
      <w:r>
        <w:t>19.00 Vacsora</w:t>
      </w:r>
    </w:p>
    <w:p w:rsidR="00586075" w:rsidRDefault="00586075" w:rsidP="00586075">
      <w:pPr>
        <w:ind w:left="708"/>
      </w:pPr>
      <w:r>
        <w:t>Utána kulturális program</w:t>
      </w:r>
    </w:p>
    <w:p w:rsidR="00586075" w:rsidRDefault="00586075" w:rsidP="00586075">
      <w:pPr>
        <w:rPr>
          <w:b/>
          <w:bCs/>
        </w:rPr>
      </w:pPr>
    </w:p>
    <w:p w:rsidR="00586075" w:rsidRDefault="00586075" w:rsidP="00586075">
      <w:pPr>
        <w:rPr>
          <w:b/>
          <w:bCs/>
        </w:rPr>
      </w:pPr>
      <w:r>
        <w:rPr>
          <w:b/>
          <w:bCs/>
        </w:rPr>
        <w:t>Szerda – 2015. júl. 15.</w:t>
      </w:r>
    </w:p>
    <w:p w:rsidR="00586075" w:rsidRDefault="00586075" w:rsidP="00586075">
      <w:pPr>
        <w:ind w:left="708"/>
      </w:pPr>
      <w:r>
        <w:t>8.00  Reggeli</w:t>
      </w:r>
      <w:r>
        <w:br/>
        <w:t>9.</w:t>
      </w:r>
      <w:proofErr w:type="gramStart"/>
      <w:r>
        <w:t xml:space="preserve">00  </w:t>
      </w:r>
      <w:r>
        <w:rPr>
          <w:b/>
          <w:bCs/>
        </w:rPr>
        <w:t>Közösségépítő</w:t>
      </w:r>
      <w:proofErr w:type="gramEnd"/>
      <w:r>
        <w:rPr>
          <w:b/>
          <w:bCs/>
        </w:rPr>
        <w:t>, kulturális jellegű csoportos kirándulás</w:t>
      </w:r>
      <w:r>
        <w:t xml:space="preserve">. </w:t>
      </w:r>
    </w:p>
    <w:p w:rsidR="00586075" w:rsidRDefault="00586075" w:rsidP="00586075">
      <w:pPr>
        <w:ind w:left="708" w:firstLine="705"/>
      </w:pPr>
      <w:r>
        <w:t xml:space="preserve">Útvezető és moderátor: </w:t>
      </w:r>
      <w:r>
        <w:rPr>
          <w:b/>
          <w:bCs/>
        </w:rPr>
        <w:t>Muhi Béla</w:t>
      </w:r>
    </w:p>
    <w:p w:rsidR="00586075" w:rsidRDefault="00586075" w:rsidP="00586075">
      <w:pPr>
        <w:ind w:left="1413"/>
      </w:pPr>
      <w:r>
        <w:t xml:space="preserve">Úti cél: Szabadka. </w:t>
      </w:r>
      <w:r>
        <w:rPr>
          <w:b/>
          <w:bCs/>
          <w:i/>
          <w:iCs/>
        </w:rPr>
        <w:t xml:space="preserve">Az </w:t>
      </w:r>
      <w:proofErr w:type="spellStart"/>
      <w:r>
        <w:rPr>
          <w:b/>
          <w:bCs/>
          <w:i/>
          <w:iCs/>
        </w:rPr>
        <w:t>Expecto</w:t>
      </w:r>
      <w:proofErr w:type="spellEnd"/>
      <w:r>
        <w:rPr>
          <w:b/>
          <w:bCs/>
          <w:i/>
          <w:iCs/>
        </w:rPr>
        <w:t xml:space="preserve"> Mentálhigiéné Alapítvány bemutatója és szakmai előadás.</w:t>
      </w:r>
      <w:r>
        <w:t xml:space="preserve"> A város nevezetességei. </w:t>
      </w:r>
    </w:p>
    <w:p w:rsidR="00586075" w:rsidRDefault="00586075" w:rsidP="00586075">
      <w:pPr>
        <w:ind w:left="1413"/>
      </w:pPr>
      <w:r>
        <w:rPr>
          <w:b/>
          <w:bCs/>
        </w:rPr>
        <w:t>Pap Ágota</w:t>
      </w:r>
      <w:r>
        <w:t xml:space="preserve">, pszichológus, </w:t>
      </w:r>
      <w:proofErr w:type="spellStart"/>
      <w:r>
        <w:t>addiktológai</w:t>
      </w:r>
      <w:proofErr w:type="spellEnd"/>
      <w:r>
        <w:t xml:space="preserve"> konzultáns, doktorandusz, Szabadka:</w:t>
      </w:r>
    </w:p>
    <w:p w:rsidR="00586075" w:rsidRDefault="00586075" w:rsidP="00586075">
      <w:pPr>
        <w:pStyle w:val="Cmsor7"/>
      </w:pPr>
      <w:proofErr w:type="spellStart"/>
      <w:r>
        <w:t>Burnout</w:t>
      </w:r>
      <w:proofErr w:type="spellEnd"/>
      <w:r>
        <w:t xml:space="preserve"> - kiégés minden szinten</w:t>
      </w:r>
    </w:p>
    <w:p w:rsidR="00586075" w:rsidRDefault="00586075" w:rsidP="00586075">
      <w:pPr>
        <w:ind w:left="1413"/>
      </w:pPr>
      <w:r>
        <w:t xml:space="preserve">Utazás visszafelé: a </w:t>
      </w:r>
      <w:proofErr w:type="spellStart"/>
      <w:r>
        <w:t>temerini</w:t>
      </w:r>
      <w:proofErr w:type="spellEnd"/>
      <w:r>
        <w:t xml:space="preserve"> Tájház meglátogatása.</w:t>
      </w:r>
    </w:p>
    <w:p w:rsidR="00586075" w:rsidRDefault="00586075" w:rsidP="00586075">
      <w:pPr>
        <w:ind w:firstLine="708"/>
        <w:rPr>
          <w:b/>
          <w:bCs/>
        </w:rPr>
      </w:pPr>
      <w:r>
        <w:t xml:space="preserve">17.30   </w:t>
      </w:r>
      <w:r>
        <w:rPr>
          <w:b/>
          <w:bCs/>
        </w:rPr>
        <w:t>Muhi Béla</w:t>
      </w:r>
      <w:r>
        <w:t>, a Vajdasági Magyar Tankönyv Tanács elnöke:</w:t>
      </w:r>
      <w:r>
        <w:rPr>
          <w:b/>
          <w:bCs/>
        </w:rPr>
        <w:t xml:space="preserve"> </w:t>
      </w:r>
    </w:p>
    <w:p w:rsidR="00586075" w:rsidRDefault="00586075" w:rsidP="00586075">
      <w:pPr>
        <w:ind w:left="708" w:firstLine="708"/>
      </w:pPr>
      <w:r>
        <w:rPr>
          <w:b/>
          <w:bCs/>
          <w:i/>
          <w:iCs/>
        </w:rPr>
        <w:t>Új kiadványaink bemutatása</w:t>
      </w:r>
    </w:p>
    <w:p w:rsidR="00586075" w:rsidRDefault="00586075" w:rsidP="00586075">
      <w:pPr>
        <w:ind w:left="708"/>
        <w:rPr>
          <w:b/>
          <w:bCs/>
        </w:rPr>
      </w:pPr>
      <w:r>
        <w:t xml:space="preserve">Utána: </w:t>
      </w:r>
      <w:r>
        <w:rPr>
          <w:b/>
          <w:bCs/>
        </w:rPr>
        <w:t xml:space="preserve">A szegedi Mozaik Kiadó - nemzetközileg is elismert - papír alapú és </w:t>
      </w:r>
    </w:p>
    <w:p w:rsidR="00586075" w:rsidRDefault="00586075" w:rsidP="00586075">
      <w:pPr>
        <w:ind w:left="708" w:firstLine="708"/>
      </w:pPr>
      <w:proofErr w:type="gramStart"/>
      <w:r>
        <w:rPr>
          <w:b/>
          <w:bCs/>
        </w:rPr>
        <w:t>digitális</w:t>
      </w:r>
      <w:proofErr w:type="gramEnd"/>
      <w:r>
        <w:rPr>
          <w:b/>
          <w:bCs/>
        </w:rPr>
        <w:t xml:space="preserve"> taneszközeinek bemutatása és vására</w:t>
      </w:r>
      <w:r>
        <w:t xml:space="preserve"> (interaktív program)</w:t>
      </w:r>
    </w:p>
    <w:p w:rsidR="00586075" w:rsidRDefault="00586075" w:rsidP="00586075">
      <w:pPr>
        <w:ind w:left="708"/>
        <w:rPr>
          <w:color w:val="0000FF"/>
        </w:rPr>
      </w:pPr>
      <w:r>
        <w:t>19.00  Vacsora és társas est</w:t>
      </w:r>
    </w:p>
    <w:p w:rsidR="00586075" w:rsidRDefault="00586075" w:rsidP="00586075">
      <w:pPr>
        <w:pStyle w:val="Cmsor1"/>
        <w:rPr>
          <w:color w:val="0000FF"/>
        </w:rPr>
      </w:pPr>
    </w:p>
    <w:p w:rsidR="00586075" w:rsidRDefault="00586075" w:rsidP="00586075">
      <w:pPr>
        <w:pStyle w:val="Cmsor1"/>
      </w:pPr>
      <w:r>
        <w:t>Csütörtök – 2015. júl. 16.</w:t>
      </w:r>
    </w:p>
    <w:p w:rsidR="00586075" w:rsidRDefault="00586075" w:rsidP="00586075">
      <w:pPr>
        <w:ind w:firstLine="708"/>
      </w:pPr>
      <w:r>
        <w:t>8.00  Reggeli</w:t>
      </w:r>
    </w:p>
    <w:p w:rsidR="00586075" w:rsidRDefault="00586075" w:rsidP="00586075">
      <w:pPr>
        <w:ind w:left="708"/>
      </w:pPr>
      <w:r>
        <w:t xml:space="preserve">9.00  </w:t>
      </w:r>
      <w:r>
        <w:rPr>
          <w:b/>
          <w:bCs/>
        </w:rPr>
        <w:t>Csernik Ilma</w:t>
      </w:r>
      <w:r>
        <w:t xml:space="preserve"> mozgás- és tanulási terápiás szakember, NIDUS Egyesület, </w:t>
      </w:r>
    </w:p>
    <w:p w:rsidR="00586075" w:rsidRDefault="00586075" w:rsidP="00586075">
      <w:pPr>
        <w:ind w:left="1248"/>
      </w:pPr>
      <w:r>
        <w:t xml:space="preserve">Szabadka: </w:t>
      </w:r>
      <w:r>
        <w:rPr>
          <w:b/>
          <w:bCs/>
          <w:i/>
          <w:iCs/>
        </w:rPr>
        <w:t>Mozogni jó! - A mozgás szerepe a tanulási képességek és a viselkedésszabályozás kialakulásában</w:t>
      </w:r>
      <w:r>
        <w:t xml:space="preserve"> (előadás)</w:t>
      </w:r>
    </w:p>
    <w:p w:rsidR="00586075" w:rsidRDefault="00586075" w:rsidP="00586075">
      <w:r>
        <w:tab/>
        <w:t>10.15 Szünet</w:t>
      </w:r>
    </w:p>
    <w:p w:rsidR="00586075" w:rsidRDefault="00586075" w:rsidP="00586075">
      <w:pPr>
        <w:ind w:left="708"/>
      </w:pPr>
      <w:r>
        <w:t xml:space="preserve">10.30  </w:t>
      </w:r>
      <w:r>
        <w:rPr>
          <w:b/>
          <w:bCs/>
        </w:rPr>
        <w:t xml:space="preserve">J. </w:t>
      </w:r>
      <w:proofErr w:type="spellStart"/>
      <w:r>
        <w:rPr>
          <w:b/>
          <w:bCs/>
        </w:rPr>
        <w:t>Sutus</w:t>
      </w:r>
      <w:proofErr w:type="spellEnd"/>
      <w:r>
        <w:rPr>
          <w:b/>
          <w:bCs/>
        </w:rPr>
        <w:t xml:space="preserve"> Ágota: gyógypedagógus-logopédus, NIDUS Egyesület, Szabadka:</w:t>
      </w:r>
      <w:r>
        <w:t xml:space="preserve"> </w:t>
      </w:r>
    </w:p>
    <w:p w:rsidR="00586075" w:rsidRDefault="00586075" w:rsidP="00586075">
      <w:pPr>
        <w:ind w:left="708" w:firstLine="708"/>
      </w:pPr>
      <w:r>
        <w:rPr>
          <w:b/>
          <w:bCs/>
          <w:i/>
          <w:iCs/>
        </w:rPr>
        <w:t>Képes/</w:t>
      </w:r>
      <w:proofErr w:type="spellStart"/>
      <w:r>
        <w:rPr>
          <w:b/>
          <w:bCs/>
          <w:i/>
          <w:iCs/>
        </w:rPr>
        <w:t>ség</w:t>
      </w:r>
      <w:proofErr w:type="spellEnd"/>
      <w:r>
        <w:rPr>
          <w:b/>
          <w:bCs/>
          <w:i/>
          <w:iCs/>
        </w:rPr>
        <w:t xml:space="preserve"> –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tanulási képességek fejlődése a vizualitás korában </w:t>
      </w:r>
      <w:r>
        <w:t>(előadás)</w:t>
      </w:r>
    </w:p>
    <w:p w:rsidR="00586075" w:rsidRDefault="00586075" w:rsidP="00586075">
      <w:pPr>
        <w:ind w:left="708"/>
        <w:rPr>
          <w:b/>
          <w:bCs/>
          <w:i/>
          <w:iCs/>
        </w:rPr>
      </w:pPr>
      <w:r>
        <w:t>11.45  Szünet</w:t>
      </w:r>
      <w:r>
        <w:br/>
        <w:t>12.</w:t>
      </w:r>
      <w:proofErr w:type="gramStart"/>
      <w:r>
        <w:t>00</w:t>
      </w:r>
      <w:r>
        <w:rPr>
          <w:b/>
          <w:bCs/>
        </w:rPr>
        <w:t xml:space="preserve">  Csernik</w:t>
      </w:r>
      <w:proofErr w:type="gramEnd"/>
      <w:r>
        <w:rPr>
          <w:b/>
          <w:bCs/>
        </w:rPr>
        <w:t xml:space="preserve"> Ilma – J. </w:t>
      </w:r>
      <w:proofErr w:type="spellStart"/>
      <w:r>
        <w:rPr>
          <w:b/>
          <w:bCs/>
        </w:rPr>
        <w:t>Sutus</w:t>
      </w:r>
      <w:proofErr w:type="spellEnd"/>
      <w:r>
        <w:rPr>
          <w:b/>
          <w:bCs/>
        </w:rPr>
        <w:t xml:space="preserve"> Ágota</w:t>
      </w:r>
      <w:r>
        <w:t xml:space="preserve">: </w:t>
      </w:r>
      <w:r>
        <w:rPr>
          <w:b/>
          <w:bCs/>
          <w:i/>
          <w:iCs/>
        </w:rPr>
        <w:t xml:space="preserve">Módszertár – játékos képességfejlesztő </w:t>
      </w:r>
    </w:p>
    <w:p w:rsidR="00586075" w:rsidRDefault="00586075" w:rsidP="00586075">
      <w:pPr>
        <w:ind w:left="708" w:firstLine="708"/>
        <w:rPr>
          <w:color w:val="0000FF"/>
        </w:rPr>
      </w:pPr>
      <w:proofErr w:type="gramStart"/>
      <w:r>
        <w:rPr>
          <w:b/>
          <w:bCs/>
          <w:i/>
          <w:iCs/>
        </w:rPr>
        <w:t>feladatok</w:t>
      </w:r>
      <w:proofErr w:type="gramEnd"/>
      <w:r>
        <w:rPr>
          <w:b/>
          <w:bCs/>
          <w:i/>
          <w:iCs/>
        </w:rPr>
        <w:t xml:space="preserve"> gyakorlati kipróbálása </w:t>
      </w:r>
      <w:r>
        <w:t>(műhelymunka)</w:t>
      </w:r>
    </w:p>
    <w:p w:rsidR="00586075" w:rsidRDefault="00586075" w:rsidP="00586075">
      <w:r>
        <w:rPr>
          <w:color w:val="0000FF"/>
        </w:rPr>
        <w:tab/>
      </w:r>
      <w:r>
        <w:t>13.30  Ebéd</w:t>
      </w:r>
    </w:p>
    <w:p w:rsidR="00586075" w:rsidRDefault="00586075" w:rsidP="00586075">
      <w:pPr>
        <w:ind w:left="1416" w:hanging="708"/>
      </w:pPr>
      <w:r>
        <w:t xml:space="preserve">16.00  </w:t>
      </w:r>
      <w:r>
        <w:rPr>
          <w:b/>
        </w:rPr>
        <w:t>Dr. Sági Zoltán</w:t>
      </w:r>
      <w:r>
        <w:t xml:space="preserve">, </w:t>
      </w:r>
      <w:proofErr w:type="spellStart"/>
      <w:r>
        <w:rPr>
          <w:szCs w:val="28"/>
        </w:rPr>
        <w:t>neuropszichiáter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pszichoterapeuta</w:t>
      </w:r>
      <w:proofErr w:type="spellEnd"/>
      <w:r>
        <w:rPr>
          <w:szCs w:val="28"/>
        </w:rPr>
        <w:t>, csoportanalitikus, szakíró (Szabadka)</w:t>
      </w:r>
      <w:r>
        <w:t xml:space="preserve">: </w:t>
      </w:r>
    </w:p>
    <w:p w:rsidR="00586075" w:rsidRDefault="00586075" w:rsidP="00586075">
      <w:pPr>
        <w:pStyle w:val="Szvegtrzsbehzssal"/>
        <w:ind w:left="1416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diszharmónikus</w:t>
      </w:r>
      <w:proofErr w:type="spellEnd"/>
      <w:r>
        <w:rPr>
          <w:b/>
          <w:bCs/>
        </w:rPr>
        <w:t xml:space="preserve"> személyiség világa</w:t>
      </w:r>
      <w:r>
        <w:rPr>
          <w:b/>
          <w:bCs/>
          <w:i/>
          <w:iCs/>
        </w:rPr>
        <w:t> </w:t>
      </w:r>
      <w:r>
        <w:t>(előadás)</w:t>
      </w:r>
    </w:p>
    <w:p w:rsidR="00586075" w:rsidRDefault="00586075" w:rsidP="00586075">
      <w:pPr>
        <w:ind w:left="708"/>
      </w:pPr>
      <w:r>
        <w:lastRenderedPageBreak/>
        <w:t>17.00</w:t>
      </w:r>
      <w:r>
        <w:tab/>
        <w:t>Szünet</w:t>
      </w:r>
    </w:p>
    <w:p w:rsidR="00586075" w:rsidRDefault="00586075" w:rsidP="00586075">
      <w:pPr>
        <w:ind w:firstLine="708"/>
      </w:pPr>
      <w:r>
        <w:rPr>
          <w:bCs/>
        </w:rPr>
        <w:t xml:space="preserve">17.15  </w:t>
      </w:r>
      <w:r>
        <w:rPr>
          <w:b/>
        </w:rPr>
        <w:t>Dr. Sági Zoltán</w:t>
      </w:r>
      <w:r>
        <w:t xml:space="preserve">: </w:t>
      </w:r>
      <w:r>
        <w:rPr>
          <w:b/>
          <w:bCs/>
          <w:i/>
          <w:iCs/>
        </w:rPr>
        <w:t xml:space="preserve">Manipuláció - a rejtett agresszió </w:t>
      </w:r>
      <w:r>
        <w:t>(előadás)</w:t>
      </w:r>
    </w:p>
    <w:p w:rsidR="00586075" w:rsidRDefault="00586075" w:rsidP="00586075">
      <w:pPr>
        <w:ind w:left="708" w:firstLine="708"/>
      </w:pPr>
      <w:r>
        <w:t xml:space="preserve">Utána az előadó új könyvének a bemutatása: </w:t>
      </w:r>
    </w:p>
    <w:p w:rsidR="00586075" w:rsidRDefault="00586075" w:rsidP="00586075">
      <w:pPr>
        <w:ind w:left="1416"/>
      </w:pPr>
      <w:r>
        <w:rPr>
          <w:b/>
          <w:bCs/>
        </w:rPr>
        <w:t xml:space="preserve">A kötődés hálói – Közösségben létezve </w:t>
      </w:r>
      <w:r>
        <w:t>(Ez a kiadvány a Vajdasági Magyar Tankönyv Tanács szervezésében jelent meg)</w:t>
      </w:r>
    </w:p>
    <w:p w:rsidR="00586075" w:rsidRDefault="00586075" w:rsidP="00586075">
      <w:pPr>
        <w:ind w:firstLine="708"/>
      </w:pPr>
      <w:r>
        <w:t>18.25  Szünet</w:t>
      </w:r>
    </w:p>
    <w:p w:rsidR="00586075" w:rsidRDefault="00586075" w:rsidP="00586075">
      <w:pPr>
        <w:ind w:left="708"/>
      </w:pPr>
      <w:r>
        <w:t xml:space="preserve">18.40  Csoportülés </w:t>
      </w:r>
      <w:r>
        <w:rPr>
          <w:b/>
          <w:bCs/>
        </w:rPr>
        <w:t>Dr. Sági Zoltán</w:t>
      </w:r>
      <w:r>
        <w:t xml:space="preserve"> vezetésével:</w:t>
      </w:r>
    </w:p>
    <w:p w:rsidR="00586075" w:rsidRDefault="00586075" w:rsidP="00586075">
      <w:pPr>
        <w:ind w:left="1416" w:firstLine="12"/>
      </w:pPr>
      <w:r>
        <w:rPr>
          <w:b/>
          <w:bCs/>
          <w:i/>
          <w:iCs/>
        </w:rPr>
        <w:t xml:space="preserve">Áttételi és </w:t>
      </w:r>
      <w:proofErr w:type="spellStart"/>
      <w:r>
        <w:rPr>
          <w:b/>
          <w:bCs/>
          <w:i/>
          <w:iCs/>
        </w:rPr>
        <w:t>viszontáttételi</w:t>
      </w:r>
      <w:proofErr w:type="spellEnd"/>
      <w:r>
        <w:rPr>
          <w:b/>
          <w:bCs/>
          <w:i/>
          <w:iCs/>
        </w:rPr>
        <w:t xml:space="preserve"> érzések a személyiségzavaros kapcsolattartásban </w:t>
      </w:r>
      <w:r>
        <w:t xml:space="preserve">(műhelymunka) </w:t>
      </w:r>
    </w:p>
    <w:p w:rsidR="00586075" w:rsidRDefault="00586075" w:rsidP="00586075">
      <w:pPr>
        <w:ind w:left="708" w:firstLine="708"/>
        <w:rPr>
          <w:color w:val="0000FF"/>
        </w:rPr>
      </w:pPr>
      <w:r>
        <w:t>Utána: Vacsora</w:t>
      </w:r>
    </w:p>
    <w:p w:rsidR="00586075" w:rsidRDefault="00586075" w:rsidP="00586075">
      <w:pPr>
        <w:ind w:left="708"/>
        <w:rPr>
          <w:color w:val="0000FF"/>
        </w:rPr>
      </w:pPr>
    </w:p>
    <w:p w:rsidR="00586075" w:rsidRDefault="00586075" w:rsidP="00586075">
      <w:pPr>
        <w:pStyle w:val="Cmsor1"/>
      </w:pPr>
      <w:r>
        <w:t>Péntek – 2015. júl. 17.</w:t>
      </w:r>
    </w:p>
    <w:p w:rsidR="00586075" w:rsidRDefault="00586075" w:rsidP="00586075">
      <w:pPr>
        <w:ind w:left="708"/>
      </w:pPr>
      <w:r>
        <w:t>8.00  Reggeli</w:t>
      </w:r>
    </w:p>
    <w:p w:rsidR="00586075" w:rsidRDefault="00586075" w:rsidP="00586075">
      <w:pPr>
        <w:ind w:left="708"/>
      </w:pPr>
      <w:r>
        <w:t xml:space="preserve">9.00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J. </w:t>
      </w:r>
      <w:proofErr w:type="spellStart"/>
      <w:r>
        <w:rPr>
          <w:b/>
          <w:bCs/>
        </w:rPr>
        <w:t>Sutus</w:t>
      </w:r>
      <w:proofErr w:type="spellEnd"/>
      <w:r>
        <w:rPr>
          <w:b/>
          <w:bCs/>
        </w:rPr>
        <w:t xml:space="preserve"> Ágota: </w:t>
      </w:r>
      <w:r>
        <w:rPr>
          <w:b/>
          <w:bCs/>
          <w:i/>
          <w:iCs/>
        </w:rPr>
        <w:t>Hang – Betű – Szó. Az olvasás, mint képesség régen és ma</w:t>
      </w:r>
      <w:r>
        <w:t xml:space="preserve"> </w:t>
      </w:r>
    </w:p>
    <w:p w:rsidR="00586075" w:rsidRDefault="00586075" w:rsidP="00586075">
      <w:pPr>
        <w:ind w:left="1416"/>
      </w:pPr>
      <w:r>
        <w:t>(előadás)</w:t>
      </w:r>
    </w:p>
    <w:p w:rsidR="00586075" w:rsidRDefault="00586075" w:rsidP="00586075">
      <w:r>
        <w:tab/>
        <w:t>10.15  Szünet</w:t>
      </w:r>
    </w:p>
    <w:p w:rsidR="00586075" w:rsidRDefault="00586075" w:rsidP="00586075">
      <w:pPr>
        <w:ind w:firstLine="708"/>
        <w:rPr>
          <w:b/>
          <w:bCs/>
          <w:i/>
          <w:iCs/>
        </w:rPr>
      </w:pPr>
      <w:r>
        <w:rPr>
          <w:szCs w:val="20"/>
        </w:rPr>
        <w:t xml:space="preserve">10.30  </w:t>
      </w:r>
      <w:r>
        <w:rPr>
          <w:b/>
          <w:bCs/>
        </w:rPr>
        <w:t>Csernik Ilma</w:t>
      </w:r>
      <w:r>
        <w:t xml:space="preserve">: </w:t>
      </w:r>
      <w:r>
        <w:rPr>
          <w:b/>
          <w:bCs/>
          <w:i/>
          <w:iCs/>
        </w:rPr>
        <w:t>Fig</w:t>
      </w:r>
      <w:bookmarkStart w:id="0" w:name="_GoBack"/>
      <w:bookmarkEnd w:id="0"/>
      <w:r>
        <w:rPr>
          <w:b/>
          <w:bCs/>
          <w:i/>
          <w:iCs/>
        </w:rPr>
        <w:t xml:space="preserve">yelj jól! - </w:t>
      </w:r>
      <w:r>
        <w:rPr>
          <w:rStyle w:val="il"/>
          <w:b/>
          <w:bCs/>
          <w:i/>
          <w:iCs/>
        </w:rPr>
        <w:t>Figyelem</w:t>
      </w:r>
      <w:r>
        <w:rPr>
          <w:b/>
          <w:bCs/>
          <w:i/>
          <w:iCs/>
        </w:rPr>
        <w:t xml:space="preserve"> és </w:t>
      </w:r>
      <w:r>
        <w:rPr>
          <w:rStyle w:val="il"/>
          <w:b/>
          <w:bCs/>
          <w:i/>
          <w:iCs/>
        </w:rPr>
        <w:t>fegyelem,</w:t>
      </w:r>
      <w:r>
        <w:rPr>
          <w:b/>
          <w:bCs/>
          <w:i/>
          <w:iCs/>
        </w:rPr>
        <w:t xml:space="preserve"> mint az életminőség </w:t>
      </w:r>
    </w:p>
    <w:p w:rsidR="00586075" w:rsidRDefault="00586075" w:rsidP="00586075">
      <w:pPr>
        <w:ind w:left="708" w:firstLine="708"/>
        <w:rPr>
          <w:rStyle w:val="Kiemels2"/>
        </w:rPr>
      </w:pPr>
      <w:proofErr w:type="gramStart"/>
      <w:r>
        <w:rPr>
          <w:b/>
          <w:bCs/>
          <w:i/>
          <w:iCs/>
        </w:rPr>
        <w:t>meghatározó</w:t>
      </w:r>
      <w:proofErr w:type="gramEnd"/>
      <w:r>
        <w:rPr>
          <w:b/>
          <w:bCs/>
          <w:i/>
          <w:iCs/>
        </w:rPr>
        <w:t xml:space="preserve"> feltétele a gyerekek és felnőttek életében</w:t>
      </w:r>
      <w:r>
        <w:t xml:space="preserve"> (előadás)</w:t>
      </w:r>
    </w:p>
    <w:p w:rsidR="00586075" w:rsidRDefault="00586075" w:rsidP="00586075">
      <w:pPr>
        <w:ind w:firstLine="708"/>
      </w:pPr>
      <w:r>
        <w:rPr>
          <w:rStyle w:val="Kiemels2"/>
          <w:b w:val="0"/>
          <w:bCs w:val="0"/>
        </w:rPr>
        <w:t>11.45  Szünet</w:t>
      </w:r>
      <w:r>
        <w:rPr>
          <w:i/>
          <w:iCs/>
        </w:rPr>
        <w:tab/>
      </w:r>
    </w:p>
    <w:p w:rsidR="00586075" w:rsidRDefault="00586075" w:rsidP="00586075">
      <w:pPr>
        <w:ind w:left="708"/>
        <w:rPr>
          <w:b/>
          <w:bCs/>
          <w:i/>
          <w:iCs/>
        </w:rPr>
      </w:pPr>
      <w:r>
        <w:t xml:space="preserve">12.00  </w:t>
      </w:r>
      <w:r>
        <w:rPr>
          <w:b/>
          <w:bCs/>
        </w:rPr>
        <w:t xml:space="preserve">Csernik Ilma – J. </w:t>
      </w:r>
      <w:proofErr w:type="spellStart"/>
      <w:r>
        <w:rPr>
          <w:b/>
          <w:bCs/>
        </w:rPr>
        <w:t>Sutus</w:t>
      </w:r>
      <w:proofErr w:type="spellEnd"/>
      <w:r>
        <w:rPr>
          <w:b/>
          <w:bCs/>
        </w:rPr>
        <w:t xml:space="preserve"> Ágota:</w:t>
      </w:r>
      <w:r>
        <w:t xml:space="preserve"> </w:t>
      </w:r>
      <w:r>
        <w:rPr>
          <w:b/>
          <w:bCs/>
          <w:i/>
          <w:iCs/>
        </w:rPr>
        <w:t xml:space="preserve">Módszertár – játékos képességfejlesztő </w:t>
      </w:r>
    </w:p>
    <w:p w:rsidR="00586075" w:rsidRDefault="00586075" w:rsidP="00586075">
      <w:pPr>
        <w:ind w:left="708" w:firstLine="708"/>
      </w:pPr>
      <w:proofErr w:type="gramStart"/>
      <w:r>
        <w:rPr>
          <w:b/>
          <w:bCs/>
          <w:i/>
          <w:iCs/>
        </w:rPr>
        <w:t>feladatok</w:t>
      </w:r>
      <w:proofErr w:type="gramEnd"/>
      <w:r>
        <w:rPr>
          <w:b/>
          <w:bCs/>
          <w:i/>
          <w:iCs/>
        </w:rPr>
        <w:t xml:space="preserve"> gyakorlati kipróbálása </w:t>
      </w:r>
      <w:r>
        <w:t>(műhelymunka)</w:t>
      </w:r>
    </w:p>
    <w:p w:rsidR="00586075" w:rsidRDefault="00586075" w:rsidP="00586075">
      <w:pPr>
        <w:ind w:firstLine="708"/>
      </w:pPr>
      <w:r>
        <w:t>13.15  Ebéd</w:t>
      </w:r>
    </w:p>
    <w:p w:rsidR="00586075" w:rsidRDefault="00586075" w:rsidP="00586075">
      <w:pPr>
        <w:ind w:left="708"/>
      </w:pPr>
      <w:r>
        <w:t>Utána: A tanári továbbképzés értékelése, a hivatalos látogatási tanúsítványok átadása.</w:t>
      </w:r>
    </w:p>
    <w:p w:rsidR="00586075" w:rsidRDefault="00586075" w:rsidP="00586075">
      <w:pPr>
        <w:ind w:left="708" w:firstLine="708"/>
        <w:rPr>
          <w:color w:val="0000FF"/>
        </w:rPr>
      </w:pPr>
      <w:r>
        <w:t>A képzés zárása</w:t>
      </w:r>
      <w:r>
        <w:rPr>
          <w:color w:val="0000FF"/>
        </w:rPr>
        <w:t>.</w:t>
      </w:r>
    </w:p>
    <w:p w:rsidR="00807F53" w:rsidRPr="00807F53" w:rsidRDefault="00807F53" w:rsidP="00586075">
      <w:pPr>
        <w:pStyle w:val="Alcm"/>
        <w:rPr>
          <w:rFonts w:asciiTheme="minorHAnsi" w:eastAsiaTheme="minorHAnsi" w:hAnsiTheme="minorHAnsi" w:cstheme="minorBidi"/>
          <w:b w:val="0"/>
          <w:bCs w:val="0"/>
          <w:sz w:val="22"/>
          <w:szCs w:val="27"/>
          <w:lang w:eastAsia="en-US"/>
        </w:rPr>
      </w:pPr>
    </w:p>
    <w:sectPr w:rsidR="00807F53" w:rsidRPr="00807F53" w:rsidSect="00586075">
      <w:head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89" w:rsidRDefault="00312189" w:rsidP="00B14E35">
      <w:r>
        <w:separator/>
      </w:r>
    </w:p>
  </w:endnote>
  <w:endnote w:type="continuationSeparator" w:id="0">
    <w:p w:rsidR="00312189" w:rsidRDefault="00312189" w:rsidP="00B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89" w:rsidRDefault="00312189" w:rsidP="00B14E35">
      <w:r>
        <w:separator/>
      </w:r>
    </w:p>
  </w:footnote>
  <w:footnote w:type="continuationSeparator" w:id="0">
    <w:p w:rsidR="00312189" w:rsidRDefault="00312189" w:rsidP="00B1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6" w:type="dxa"/>
      <w:tblInd w:w="-318" w:type="dxa"/>
      <w:tblLayout w:type="fixed"/>
      <w:tblLook w:val="04A0" w:firstRow="1" w:lastRow="0" w:firstColumn="1" w:lastColumn="0" w:noHBand="0" w:noVBand="1"/>
    </w:tblPr>
    <w:tblGrid>
      <w:gridCol w:w="2411"/>
      <w:gridCol w:w="7655"/>
    </w:tblGrid>
    <w:tr w:rsidR="00586075" w:rsidRPr="00A0165B" w:rsidTr="00423040">
      <w:tc>
        <w:tcPr>
          <w:tcW w:w="2411" w:type="dxa"/>
          <w:shd w:val="clear" w:color="auto" w:fill="auto"/>
        </w:tcPr>
        <w:p w:rsidR="00586075" w:rsidRPr="00A0165B" w:rsidRDefault="00586075" w:rsidP="00423040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0DC3DC0" wp14:editId="6C39B6AE">
                <wp:extent cx="1080000" cy="1080000"/>
                <wp:effectExtent l="0" t="0" r="6350" b="6350"/>
                <wp:docPr id="4" name="Kép 4" descr="VMPE logo 2013_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MPE logo 2013_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  <w:vAlign w:val="center"/>
        </w:tcPr>
        <w:p w:rsidR="00586075" w:rsidRPr="002870B7" w:rsidRDefault="00586075" w:rsidP="00423040">
          <w:pPr>
            <w:jc w:val="center"/>
            <w:rPr>
              <w:rFonts w:ascii="Calibri" w:hAnsi="Calibri" w:cs="Calibri"/>
              <w:b/>
              <w:sz w:val="28"/>
              <w:szCs w:val="26"/>
            </w:rPr>
          </w:pPr>
          <w:r w:rsidRPr="002870B7">
            <w:rPr>
              <w:rFonts w:ascii="Calibri" w:hAnsi="Calibri" w:cs="Calibri"/>
              <w:b/>
              <w:sz w:val="28"/>
              <w:szCs w:val="26"/>
            </w:rPr>
            <w:t>VAJDASÁGI MAGYAR PEDAGÓGUSOK EGYESÜLETE</w:t>
          </w:r>
        </w:p>
        <w:p w:rsidR="00586075" w:rsidRPr="002870B7" w:rsidRDefault="00586075" w:rsidP="00423040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>21000 NOVI SAD (ÚJVIDÉK), ĆIRPANOVA U. 54.</w:t>
          </w:r>
        </w:p>
        <w:p w:rsidR="00586075" w:rsidRPr="002870B7" w:rsidRDefault="00586075" w:rsidP="00423040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 xml:space="preserve">Tel/Fax: +381 (0) 21 548 259; +381 (0) </w:t>
          </w:r>
          <w:r>
            <w:rPr>
              <w:rFonts w:ascii="Calibri" w:hAnsi="Calibri" w:cs="Calibri"/>
              <w:sz w:val="26"/>
              <w:szCs w:val="26"/>
            </w:rPr>
            <w:t>21 479 0640</w:t>
          </w:r>
        </w:p>
        <w:p w:rsidR="00586075" w:rsidRPr="002870B7" w:rsidRDefault="00586075" w:rsidP="00423040">
          <w:pPr>
            <w:jc w:val="center"/>
            <w:rPr>
              <w:rFonts w:ascii="Calibri" w:hAnsi="Calibri" w:cs="Calibri"/>
              <w:sz w:val="26"/>
              <w:szCs w:val="26"/>
            </w:rPr>
          </w:pPr>
          <w:r w:rsidRPr="002870B7">
            <w:rPr>
              <w:rFonts w:ascii="Calibri" w:hAnsi="Calibri" w:cs="Calibri"/>
              <w:sz w:val="26"/>
              <w:szCs w:val="26"/>
            </w:rPr>
            <w:t xml:space="preserve">e-mail: </w:t>
          </w:r>
          <w:hyperlink r:id="rId2" w:history="1">
            <w:r w:rsidRPr="002870B7">
              <w:rPr>
                <w:rStyle w:val="Hiperhivatkozs"/>
                <w:rFonts w:ascii="Calibri" w:hAnsi="Calibri" w:cs="Calibri"/>
                <w:sz w:val="26"/>
                <w:szCs w:val="26"/>
              </w:rPr>
              <w:t>nsvmpe@gmail.com</w:t>
            </w:r>
          </w:hyperlink>
        </w:p>
        <w:p w:rsidR="00586075" w:rsidRPr="00BD1B4E" w:rsidRDefault="00586075" w:rsidP="00423040">
          <w:pPr>
            <w:jc w:val="center"/>
          </w:pPr>
          <w:hyperlink r:id="rId3" w:history="1">
            <w:r w:rsidRPr="002870B7">
              <w:rPr>
                <w:rStyle w:val="Hiperhivatkozs"/>
                <w:rFonts w:ascii="Calibri" w:hAnsi="Calibri" w:cs="Calibri"/>
                <w:sz w:val="26"/>
                <w:szCs w:val="26"/>
              </w:rPr>
              <w:t>www.vmpe.org.rs</w:t>
            </w:r>
          </w:hyperlink>
          <w:r>
            <w:rPr>
              <w:rFonts w:ascii="Calibri" w:hAnsi="Calibri" w:cs="Calibri"/>
              <w:sz w:val="26"/>
              <w:szCs w:val="26"/>
            </w:rPr>
            <w:t xml:space="preserve">, </w:t>
          </w:r>
          <w:hyperlink r:id="rId4" w:history="1">
            <w:r w:rsidRPr="00612436">
              <w:rPr>
                <w:rStyle w:val="Hiperhivatkozs"/>
                <w:rFonts w:ascii="Calibri" w:hAnsi="Calibri" w:cs="Calibri"/>
                <w:sz w:val="26"/>
                <w:szCs w:val="26"/>
              </w:rPr>
              <w:t>www.facebook.com/nsvmpe</w:t>
            </w:r>
          </w:hyperlink>
        </w:p>
      </w:tc>
    </w:tr>
  </w:tbl>
  <w:p w:rsidR="00586075" w:rsidRPr="00586075" w:rsidRDefault="00586075" w:rsidP="00586075">
    <w:pPr>
      <w:pStyle w:val="lfej"/>
      <w:pBdr>
        <w:bottom w:val="single" w:sz="12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DD"/>
    <w:multiLevelType w:val="singleLevel"/>
    <w:tmpl w:val="3C40E8C2"/>
    <w:lvl w:ilvl="0">
      <w:start w:val="1"/>
      <w:numFmt w:val="decimalZero"/>
      <w:lvlText w:val="6.%1"/>
      <w:lvlJc w:val="left"/>
      <w:pPr>
        <w:ind w:left="720" w:hanging="360"/>
      </w:pPr>
      <w:rPr>
        <w:rFonts w:hint="default"/>
      </w:rPr>
    </w:lvl>
  </w:abstractNum>
  <w:abstractNum w:abstractNumId="1">
    <w:nsid w:val="19352BA7"/>
    <w:multiLevelType w:val="multilevel"/>
    <w:tmpl w:val="3C40E8C2"/>
    <w:styleLink w:val="Stlus1"/>
    <w:lvl w:ilvl="0">
      <w:start w:val="6"/>
      <w:numFmt w:val="ordin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3C61"/>
    <w:multiLevelType w:val="multilevel"/>
    <w:tmpl w:val="3C40E8C2"/>
    <w:numStyleLink w:val="Stlus1"/>
  </w:abstractNum>
  <w:abstractNum w:abstractNumId="3">
    <w:nsid w:val="22960534"/>
    <w:multiLevelType w:val="hybridMultilevel"/>
    <w:tmpl w:val="766CAEDC"/>
    <w:lvl w:ilvl="0" w:tplc="246CB160">
      <w:start w:val="1"/>
      <w:numFmt w:val="decimal"/>
      <w:lvlText w:val="%1."/>
      <w:lvlJc w:val="left"/>
      <w:pPr>
        <w:ind w:left="720" w:hanging="360"/>
      </w:pPr>
    </w:lvl>
    <w:lvl w:ilvl="1" w:tplc="2BB6366E" w:tentative="1">
      <w:start w:val="1"/>
      <w:numFmt w:val="lowerLetter"/>
      <w:lvlText w:val="%2."/>
      <w:lvlJc w:val="left"/>
      <w:pPr>
        <w:ind w:left="1440" w:hanging="360"/>
      </w:pPr>
    </w:lvl>
    <w:lvl w:ilvl="2" w:tplc="8ADCB1B6" w:tentative="1">
      <w:start w:val="1"/>
      <w:numFmt w:val="lowerRoman"/>
      <w:lvlText w:val="%3."/>
      <w:lvlJc w:val="right"/>
      <w:pPr>
        <w:ind w:left="2160" w:hanging="180"/>
      </w:pPr>
    </w:lvl>
    <w:lvl w:ilvl="3" w:tplc="2ED4F2D4" w:tentative="1">
      <w:start w:val="1"/>
      <w:numFmt w:val="decimal"/>
      <w:lvlText w:val="%4."/>
      <w:lvlJc w:val="left"/>
      <w:pPr>
        <w:ind w:left="2880" w:hanging="360"/>
      </w:pPr>
    </w:lvl>
    <w:lvl w:ilvl="4" w:tplc="4BE0594C" w:tentative="1">
      <w:start w:val="1"/>
      <w:numFmt w:val="lowerLetter"/>
      <w:lvlText w:val="%5."/>
      <w:lvlJc w:val="left"/>
      <w:pPr>
        <w:ind w:left="3600" w:hanging="360"/>
      </w:pPr>
    </w:lvl>
    <w:lvl w:ilvl="5" w:tplc="3A2CFDEA" w:tentative="1">
      <w:start w:val="1"/>
      <w:numFmt w:val="lowerRoman"/>
      <w:lvlText w:val="%6."/>
      <w:lvlJc w:val="right"/>
      <w:pPr>
        <w:ind w:left="4320" w:hanging="180"/>
      </w:pPr>
    </w:lvl>
    <w:lvl w:ilvl="6" w:tplc="C4044B52" w:tentative="1">
      <w:start w:val="1"/>
      <w:numFmt w:val="decimal"/>
      <w:lvlText w:val="%7."/>
      <w:lvlJc w:val="left"/>
      <w:pPr>
        <w:ind w:left="5040" w:hanging="360"/>
      </w:pPr>
    </w:lvl>
    <w:lvl w:ilvl="7" w:tplc="EB6E8D2C" w:tentative="1">
      <w:start w:val="1"/>
      <w:numFmt w:val="lowerLetter"/>
      <w:lvlText w:val="%8."/>
      <w:lvlJc w:val="left"/>
      <w:pPr>
        <w:ind w:left="5760" w:hanging="360"/>
      </w:pPr>
    </w:lvl>
    <w:lvl w:ilvl="8" w:tplc="7DBCF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7DB6"/>
    <w:multiLevelType w:val="hybridMultilevel"/>
    <w:tmpl w:val="C0C26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A5"/>
    <w:multiLevelType w:val="hybridMultilevel"/>
    <w:tmpl w:val="E2EADA1A"/>
    <w:lvl w:ilvl="0" w:tplc="8892E94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B3285"/>
    <w:multiLevelType w:val="hybridMultilevel"/>
    <w:tmpl w:val="C8F87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2668"/>
    <w:multiLevelType w:val="multilevel"/>
    <w:tmpl w:val="871EF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CB62B6F"/>
    <w:multiLevelType w:val="multilevel"/>
    <w:tmpl w:val="FD428ECC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4625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F60081"/>
    <w:multiLevelType w:val="hybridMultilevel"/>
    <w:tmpl w:val="3F10A2C0"/>
    <w:lvl w:ilvl="0" w:tplc="4530D714">
      <w:start w:val="1"/>
      <w:numFmt w:val="decimal"/>
      <w:lvlText w:val="%1."/>
      <w:lvlJc w:val="left"/>
      <w:pPr>
        <w:ind w:left="720" w:hanging="360"/>
      </w:pPr>
    </w:lvl>
    <w:lvl w:ilvl="1" w:tplc="CD048EB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7AC5CB2" w:tentative="1">
      <w:start w:val="1"/>
      <w:numFmt w:val="lowerRoman"/>
      <w:lvlText w:val="%3."/>
      <w:lvlJc w:val="right"/>
      <w:pPr>
        <w:ind w:left="2160" w:hanging="180"/>
      </w:pPr>
    </w:lvl>
    <w:lvl w:ilvl="3" w:tplc="720CCC94" w:tentative="1">
      <w:start w:val="1"/>
      <w:numFmt w:val="decimal"/>
      <w:lvlText w:val="%4."/>
      <w:lvlJc w:val="left"/>
      <w:pPr>
        <w:ind w:left="2880" w:hanging="360"/>
      </w:pPr>
    </w:lvl>
    <w:lvl w:ilvl="4" w:tplc="DE48F83A" w:tentative="1">
      <w:start w:val="1"/>
      <w:numFmt w:val="lowerLetter"/>
      <w:lvlText w:val="%5."/>
      <w:lvlJc w:val="left"/>
      <w:pPr>
        <w:ind w:left="3600" w:hanging="360"/>
      </w:pPr>
    </w:lvl>
    <w:lvl w:ilvl="5" w:tplc="5E566BCC" w:tentative="1">
      <w:start w:val="1"/>
      <w:numFmt w:val="lowerRoman"/>
      <w:lvlText w:val="%6."/>
      <w:lvlJc w:val="right"/>
      <w:pPr>
        <w:ind w:left="4320" w:hanging="180"/>
      </w:pPr>
    </w:lvl>
    <w:lvl w:ilvl="6" w:tplc="F502DFD6" w:tentative="1">
      <w:start w:val="1"/>
      <w:numFmt w:val="decimal"/>
      <w:lvlText w:val="%7."/>
      <w:lvlJc w:val="left"/>
      <w:pPr>
        <w:ind w:left="5040" w:hanging="360"/>
      </w:pPr>
    </w:lvl>
    <w:lvl w:ilvl="7" w:tplc="943C3E1E" w:tentative="1">
      <w:start w:val="1"/>
      <w:numFmt w:val="lowerLetter"/>
      <w:lvlText w:val="%8."/>
      <w:lvlJc w:val="left"/>
      <w:pPr>
        <w:ind w:left="5760" w:hanging="360"/>
      </w:pPr>
    </w:lvl>
    <w:lvl w:ilvl="8" w:tplc="63EEF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35"/>
    <w:rsid w:val="0000297F"/>
    <w:rsid w:val="000A15A7"/>
    <w:rsid w:val="000C575E"/>
    <w:rsid w:val="000F4720"/>
    <w:rsid w:val="0015356E"/>
    <w:rsid w:val="00185046"/>
    <w:rsid w:val="001A682C"/>
    <w:rsid w:val="001F478D"/>
    <w:rsid w:val="00203319"/>
    <w:rsid w:val="002125A3"/>
    <w:rsid w:val="0025209F"/>
    <w:rsid w:val="002C6617"/>
    <w:rsid w:val="00303511"/>
    <w:rsid w:val="00312189"/>
    <w:rsid w:val="00370538"/>
    <w:rsid w:val="00457685"/>
    <w:rsid w:val="004A2C8A"/>
    <w:rsid w:val="004C2C1E"/>
    <w:rsid w:val="004E2C16"/>
    <w:rsid w:val="00581C7E"/>
    <w:rsid w:val="00586075"/>
    <w:rsid w:val="005E1CDA"/>
    <w:rsid w:val="0063416F"/>
    <w:rsid w:val="006620AD"/>
    <w:rsid w:val="00694E31"/>
    <w:rsid w:val="00696481"/>
    <w:rsid w:val="00762AD8"/>
    <w:rsid w:val="00765DC8"/>
    <w:rsid w:val="00776431"/>
    <w:rsid w:val="00807F53"/>
    <w:rsid w:val="00841F11"/>
    <w:rsid w:val="0084449E"/>
    <w:rsid w:val="008636A4"/>
    <w:rsid w:val="008A14D8"/>
    <w:rsid w:val="008E33FF"/>
    <w:rsid w:val="00A149A0"/>
    <w:rsid w:val="00AE1221"/>
    <w:rsid w:val="00AE1AAE"/>
    <w:rsid w:val="00B14E35"/>
    <w:rsid w:val="00BF62BD"/>
    <w:rsid w:val="00C54872"/>
    <w:rsid w:val="00C75ED3"/>
    <w:rsid w:val="00C76714"/>
    <w:rsid w:val="00C84B24"/>
    <w:rsid w:val="00DF5A49"/>
    <w:rsid w:val="00E11D5A"/>
    <w:rsid w:val="00E93BE4"/>
    <w:rsid w:val="00EF7F64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07F53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807F53"/>
    <w:pPr>
      <w:keepNext/>
      <w:outlineLvl w:val="1"/>
    </w:pPr>
    <w:rPr>
      <w:b/>
      <w:bCs/>
      <w:sz w:val="28"/>
    </w:rPr>
  </w:style>
  <w:style w:type="paragraph" w:styleId="Cmsor5">
    <w:name w:val="heading 5"/>
    <w:basedOn w:val="Norml"/>
    <w:next w:val="Norml"/>
    <w:link w:val="Cmsor5Char"/>
    <w:qFormat/>
    <w:rsid w:val="00807F53"/>
    <w:pPr>
      <w:keepNext/>
      <w:ind w:left="708" w:firstLine="708"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link w:val="Cmsor6Char"/>
    <w:qFormat/>
    <w:rsid w:val="00807F53"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860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4E35"/>
  </w:style>
  <w:style w:type="paragraph" w:styleId="llb">
    <w:name w:val="footer"/>
    <w:basedOn w:val="Norml"/>
    <w:link w:val="llbChar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14E35"/>
  </w:style>
  <w:style w:type="paragraph" w:styleId="Buborkszveg">
    <w:name w:val="Balloon Text"/>
    <w:basedOn w:val="Norml"/>
    <w:link w:val="BuborkszvegChar"/>
    <w:uiPriority w:val="99"/>
    <w:semiHidden/>
    <w:unhideWhenUsed/>
    <w:rsid w:val="00B14E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E3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762AD8"/>
    <w:rPr>
      <w:b/>
      <w:bCs/>
    </w:rPr>
  </w:style>
  <w:style w:type="character" w:styleId="Hiperhivatkozs">
    <w:name w:val="Hyperlink"/>
    <w:basedOn w:val="Bekezdsalapbettpusa"/>
    <w:unhideWhenUsed/>
    <w:rsid w:val="00762A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0297F"/>
    <w:pPr>
      <w:ind w:left="720"/>
      <w:contextualSpacing/>
    </w:pPr>
  </w:style>
  <w:style w:type="table" w:styleId="Rcsostblzat">
    <w:name w:val="Table Grid"/>
    <w:basedOn w:val="Normltblzat"/>
    <w:uiPriority w:val="59"/>
    <w:rsid w:val="008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lus1">
    <w:name w:val="Stílus1"/>
    <w:uiPriority w:val="99"/>
    <w:rsid w:val="00303511"/>
    <w:pPr>
      <w:numPr>
        <w:numId w:val="9"/>
      </w:numPr>
    </w:pPr>
  </w:style>
  <w:style w:type="paragraph" w:styleId="NormlWeb">
    <w:name w:val="Normal (Web)"/>
    <w:basedOn w:val="Norml"/>
    <w:uiPriority w:val="99"/>
    <w:semiHidden/>
    <w:unhideWhenUsed/>
    <w:rsid w:val="0025209F"/>
    <w:pPr>
      <w:spacing w:before="100" w:beforeAutospacing="1" w:after="119"/>
    </w:pPr>
  </w:style>
  <w:style w:type="paragraph" w:styleId="Nincstrkz">
    <w:name w:val="No Spacing"/>
    <w:uiPriority w:val="1"/>
    <w:qFormat/>
    <w:rsid w:val="002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807F5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07F53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07F53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07F5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Alcm">
    <w:name w:val="Subtitle"/>
    <w:basedOn w:val="Norml"/>
    <w:link w:val="AlcmChar"/>
    <w:qFormat/>
    <w:rsid w:val="00807F53"/>
    <w:pPr>
      <w:jc w:val="center"/>
    </w:pPr>
    <w:rPr>
      <w:b/>
      <w:bCs/>
      <w:sz w:val="28"/>
    </w:rPr>
  </w:style>
  <w:style w:type="character" w:customStyle="1" w:styleId="AlcmChar">
    <w:name w:val="Alcím Char"/>
    <w:basedOn w:val="Bekezdsalapbettpusa"/>
    <w:link w:val="Alcm"/>
    <w:rsid w:val="00807F53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807F53"/>
    <w:pPr>
      <w:ind w:left="708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07F5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1">
    <w:name w:val="st1"/>
    <w:basedOn w:val="Bekezdsalapbettpusa"/>
    <w:rsid w:val="00807F53"/>
  </w:style>
  <w:style w:type="character" w:customStyle="1" w:styleId="il">
    <w:name w:val="il"/>
    <w:basedOn w:val="Bekezdsalapbettpusa"/>
    <w:rsid w:val="00807F53"/>
  </w:style>
  <w:style w:type="character" w:customStyle="1" w:styleId="Cmsor7Char">
    <w:name w:val="Címsor 7 Char"/>
    <w:basedOn w:val="Bekezdsalapbettpusa"/>
    <w:link w:val="Cmsor7"/>
    <w:uiPriority w:val="9"/>
    <w:semiHidden/>
    <w:rsid w:val="00586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07F53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807F53"/>
    <w:pPr>
      <w:keepNext/>
      <w:outlineLvl w:val="1"/>
    </w:pPr>
    <w:rPr>
      <w:b/>
      <w:bCs/>
      <w:sz w:val="28"/>
    </w:rPr>
  </w:style>
  <w:style w:type="paragraph" w:styleId="Cmsor5">
    <w:name w:val="heading 5"/>
    <w:basedOn w:val="Norml"/>
    <w:next w:val="Norml"/>
    <w:link w:val="Cmsor5Char"/>
    <w:qFormat/>
    <w:rsid w:val="00807F53"/>
    <w:pPr>
      <w:keepNext/>
      <w:ind w:left="708" w:firstLine="708"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link w:val="Cmsor6Char"/>
    <w:qFormat/>
    <w:rsid w:val="00807F53"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860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4E35"/>
  </w:style>
  <w:style w:type="paragraph" w:styleId="llb">
    <w:name w:val="footer"/>
    <w:basedOn w:val="Norml"/>
    <w:link w:val="llbChar"/>
    <w:unhideWhenUsed/>
    <w:rsid w:val="00B14E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14E35"/>
  </w:style>
  <w:style w:type="paragraph" w:styleId="Buborkszveg">
    <w:name w:val="Balloon Text"/>
    <w:basedOn w:val="Norml"/>
    <w:link w:val="BuborkszvegChar"/>
    <w:uiPriority w:val="99"/>
    <w:semiHidden/>
    <w:unhideWhenUsed/>
    <w:rsid w:val="00B14E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E3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762AD8"/>
    <w:rPr>
      <w:b/>
      <w:bCs/>
    </w:rPr>
  </w:style>
  <w:style w:type="character" w:styleId="Hiperhivatkozs">
    <w:name w:val="Hyperlink"/>
    <w:basedOn w:val="Bekezdsalapbettpusa"/>
    <w:unhideWhenUsed/>
    <w:rsid w:val="00762A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0297F"/>
    <w:pPr>
      <w:ind w:left="720"/>
      <w:contextualSpacing/>
    </w:pPr>
  </w:style>
  <w:style w:type="table" w:styleId="Rcsostblzat">
    <w:name w:val="Table Grid"/>
    <w:basedOn w:val="Normltblzat"/>
    <w:uiPriority w:val="59"/>
    <w:rsid w:val="008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lus1">
    <w:name w:val="Stílus1"/>
    <w:uiPriority w:val="99"/>
    <w:rsid w:val="00303511"/>
    <w:pPr>
      <w:numPr>
        <w:numId w:val="9"/>
      </w:numPr>
    </w:pPr>
  </w:style>
  <w:style w:type="paragraph" w:styleId="NormlWeb">
    <w:name w:val="Normal (Web)"/>
    <w:basedOn w:val="Norml"/>
    <w:uiPriority w:val="99"/>
    <w:semiHidden/>
    <w:unhideWhenUsed/>
    <w:rsid w:val="0025209F"/>
    <w:pPr>
      <w:spacing w:before="100" w:beforeAutospacing="1" w:after="119"/>
    </w:pPr>
  </w:style>
  <w:style w:type="paragraph" w:styleId="Nincstrkz">
    <w:name w:val="No Spacing"/>
    <w:uiPriority w:val="1"/>
    <w:qFormat/>
    <w:rsid w:val="002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807F5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07F53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07F53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07F5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Alcm">
    <w:name w:val="Subtitle"/>
    <w:basedOn w:val="Norml"/>
    <w:link w:val="AlcmChar"/>
    <w:qFormat/>
    <w:rsid w:val="00807F53"/>
    <w:pPr>
      <w:jc w:val="center"/>
    </w:pPr>
    <w:rPr>
      <w:b/>
      <w:bCs/>
      <w:sz w:val="28"/>
    </w:rPr>
  </w:style>
  <w:style w:type="character" w:customStyle="1" w:styleId="AlcmChar">
    <w:name w:val="Alcím Char"/>
    <w:basedOn w:val="Bekezdsalapbettpusa"/>
    <w:link w:val="Alcm"/>
    <w:rsid w:val="00807F53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807F53"/>
    <w:pPr>
      <w:ind w:left="708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07F5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1">
    <w:name w:val="st1"/>
    <w:basedOn w:val="Bekezdsalapbettpusa"/>
    <w:rsid w:val="00807F53"/>
  </w:style>
  <w:style w:type="character" w:customStyle="1" w:styleId="il">
    <w:name w:val="il"/>
    <w:basedOn w:val="Bekezdsalapbettpusa"/>
    <w:rsid w:val="00807F53"/>
  </w:style>
  <w:style w:type="character" w:customStyle="1" w:styleId="Cmsor7Char">
    <w:name w:val="Címsor 7 Char"/>
    <w:basedOn w:val="Bekezdsalapbettpusa"/>
    <w:link w:val="Cmsor7"/>
    <w:uiPriority w:val="9"/>
    <w:semiHidden/>
    <w:rsid w:val="00586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pe.org.rs" TargetMode="External"/><Relationship Id="rId2" Type="http://schemas.openxmlformats.org/officeDocument/2006/relationships/hyperlink" Target="mailto:nsvmpe@gmail.com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nsvmp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D60B-9DED-464E-9BDB-08BD4764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5</cp:revision>
  <cp:lastPrinted>2015-06-17T10:09:00Z</cp:lastPrinted>
  <dcterms:created xsi:type="dcterms:W3CDTF">2015-06-24T07:29:00Z</dcterms:created>
  <dcterms:modified xsi:type="dcterms:W3CDTF">2015-07-02T10:32:00Z</dcterms:modified>
</cp:coreProperties>
</file>